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ECF4" w14:textId="17C411C0" w:rsidR="00F3673B" w:rsidRDefault="003F7701" w:rsidP="003F7701">
      <w:pPr>
        <w:spacing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F7701">
        <w:rPr>
          <w:rFonts w:asciiTheme="minorHAnsi" w:hAnsiTheme="minorHAnsi" w:cstheme="minorHAnsi"/>
          <w:sz w:val="22"/>
          <w:szCs w:val="22"/>
        </w:rPr>
        <w:t xml:space="preserve">Základní škola a mateřská škola s polským jazykem vyučovacím Horní Suchá, p.o., Těrlická 407/5, 735 35, Horní Suchá, Telefonní číslo: (+420) 596 425 695, </w:t>
      </w:r>
      <w:r>
        <w:rPr>
          <w:rFonts w:asciiTheme="minorHAnsi" w:hAnsiTheme="minorHAnsi" w:cstheme="minorHAnsi"/>
          <w:sz w:val="22"/>
          <w:szCs w:val="22"/>
        </w:rPr>
        <w:t>email</w:t>
      </w:r>
      <w:r w:rsidRPr="003F7701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Pr="003355E2">
          <w:rPr>
            <w:rStyle w:val="Hypertextovodkaz"/>
            <w:rFonts w:asciiTheme="minorHAnsi" w:hAnsiTheme="minorHAnsi" w:cstheme="minorHAnsi"/>
            <w:sz w:val="22"/>
            <w:szCs w:val="22"/>
          </w:rPr>
          <w:t>pzs.horni_sucha@seznam.cz</w:t>
        </w:r>
      </w:hyperlink>
      <w:r w:rsidRPr="003F770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DS:</w:t>
      </w:r>
      <w:r w:rsidRPr="003F7701">
        <w:rPr>
          <w:rFonts w:asciiTheme="minorHAnsi" w:hAnsiTheme="minorHAnsi" w:cstheme="minorHAnsi"/>
          <w:sz w:val="22"/>
          <w:szCs w:val="22"/>
        </w:rPr>
        <w:t xml:space="preserve"> jhfmhcd, IČO: 75029332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F3673B" w:rsidRPr="002C4754">
        <w:rPr>
          <w:rFonts w:asciiTheme="minorHAnsi" w:hAnsiTheme="minorHAnsi" w:cstheme="minorHAnsi"/>
          <w:sz w:val="22"/>
          <w:szCs w:val="22"/>
        </w:rPr>
        <w:t>dále jen škola) zpracovává osobní údaje jen zákonným způsobem a veškeré osobní údaje související a nutné pro vzdělávání žáků jsou zpracovávány v souladu se zákonem č. 561/2004 Sb. (školský zákon)</w:t>
      </w:r>
      <w:r w:rsidR="00553C44" w:rsidRPr="002C4754">
        <w:rPr>
          <w:rFonts w:asciiTheme="minorHAnsi" w:hAnsiTheme="minorHAnsi" w:cstheme="minorHAnsi"/>
          <w:sz w:val="22"/>
          <w:szCs w:val="22"/>
        </w:rPr>
        <w:t xml:space="preserve"> a jiných právních povinností</w:t>
      </w:r>
      <w:r w:rsidR="00F3673B" w:rsidRPr="002C4754">
        <w:rPr>
          <w:rFonts w:asciiTheme="minorHAnsi" w:hAnsiTheme="minorHAnsi" w:cstheme="minorHAnsi"/>
          <w:sz w:val="22"/>
          <w:szCs w:val="22"/>
        </w:rPr>
        <w:t xml:space="preserve">. Pro přirozený rozvoj žáka škola realizuje nebo se zúčastňuje aktivit nad rámec zákonného vzdělávání jako jsou sportovní soutěže, olympiády, kulturní vystoupení, vzdělávací výlety, výcviky a školy v přírodě, při kterých dochází ke zpracovávání níže uvedených osobních údajů potřebných pro organizování, zabezpečení aktivity a pro informační účely a propagaci školy. 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4130"/>
        <w:gridCol w:w="1998"/>
        <w:gridCol w:w="1424"/>
      </w:tblGrid>
      <w:tr w:rsidR="00556D26" w:rsidRPr="002C4754" w14:paraId="0BB74C4C" w14:textId="77777777" w:rsidTr="003726BC">
        <w:trPr>
          <w:trHeight w:val="54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9B97DB" w14:textId="77777777" w:rsidR="00556D26" w:rsidRPr="002C4754" w:rsidRDefault="00556D26" w:rsidP="006253E4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žáka: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E18CDB" w14:textId="77777777" w:rsidR="00556D26" w:rsidRDefault="00556D26" w:rsidP="006253E4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41D632E" w14:textId="77777777" w:rsidR="00256FF5" w:rsidRPr="00256FF5" w:rsidRDefault="00256FF5" w:rsidP="006253E4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noWrap/>
            <w:vAlign w:val="bottom"/>
          </w:tcPr>
          <w:p w14:paraId="0672C583" w14:textId="77777777" w:rsidR="00556D26" w:rsidRPr="002C4754" w:rsidRDefault="00556D26" w:rsidP="006253E4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bottom"/>
          </w:tcPr>
          <w:p w14:paraId="7C0FF858" w14:textId="77777777" w:rsidR="00556D26" w:rsidRPr="002C4754" w:rsidRDefault="00556D26" w:rsidP="006253E4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048CD5" w14:textId="77777777" w:rsidR="00556D26" w:rsidRDefault="00556D26" w:rsidP="003F7701">
      <w:pPr>
        <w:spacing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2"/>
        <w:gridCol w:w="4964"/>
        <w:gridCol w:w="1417"/>
        <w:gridCol w:w="851"/>
        <w:gridCol w:w="922"/>
      </w:tblGrid>
      <w:tr w:rsidR="00256FF5" w:rsidRPr="0056571E" w14:paraId="59CAF3C5" w14:textId="77777777" w:rsidTr="00256FF5">
        <w:trPr>
          <w:trHeight w:val="535"/>
          <w:jc w:val="center"/>
        </w:trPr>
        <w:tc>
          <w:tcPr>
            <w:tcW w:w="1662" w:type="dxa"/>
            <w:shd w:val="clear" w:color="auto" w:fill="auto"/>
          </w:tcPr>
          <w:p w14:paraId="47095403" w14:textId="77777777" w:rsidR="00256FF5" w:rsidRPr="0056571E" w:rsidRDefault="00256FF5" w:rsidP="006253E4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bookmarkStart w:id="0" w:name="_Toc505255255"/>
            <w:r w:rsidRPr="0056571E">
              <w:rPr>
                <w:rFonts w:eastAsia="Calibri"/>
                <w:b/>
                <w:sz w:val="21"/>
                <w:szCs w:val="21"/>
              </w:rPr>
              <w:t>Osobní údaj</w:t>
            </w:r>
          </w:p>
        </w:tc>
        <w:tc>
          <w:tcPr>
            <w:tcW w:w="4964" w:type="dxa"/>
            <w:shd w:val="clear" w:color="auto" w:fill="auto"/>
          </w:tcPr>
          <w:p w14:paraId="4BE8C756" w14:textId="77777777" w:rsidR="00256FF5" w:rsidRPr="0056571E" w:rsidRDefault="00256FF5" w:rsidP="006253E4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56571E">
              <w:rPr>
                <w:rFonts w:eastAsia="Calibri"/>
                <w:b/>
                <w:sz w:val="21"/>
                <w:szCs w:val="21"/>
              </w:rPr>
              <w:t>Účel zpracování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14:paraId="3C341CB0" w14:textId="77777777" w:rsidR="00256FF5" w:rsidRPr="0056571E" w:rsidRDefault="00256FF5" w:rsidP="006253E4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56571E">
              <w:rPr>
                <w:rFonts w:eastAsia="Calibri"/>
                <w:b/>
                <w:sz w:val="21"/>
                <w:szCs w:val="21"/>
              </w:rPr>
              <w:t>Doba poskytování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363D5BBD" w14:textId="77777777" w:rsidR="00256FF5" w:rsidRPr="0056571E" w:rsidRDefault="00256FF5" w:rsidP="006253E4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56571E">
              <w:rPr>
                <w:rFonts w:eastAsia="Calibri"/>
                <w:b/>
                <w:sz w:val="21"/>
                <w:szCs w:val="21"/>
              </w:rPr>
              <w:t>SOUHLASÍM</w:t>
            </w:r>
          </w:p>
          <w:p w14:paraId="6AF5264B" w14:textId="77777777" w:rsidR="00256FF5" w:rsidRPr="0056571E" w:rsidRDefault="00256FF5" w:rsidP="006253E4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56571E">
              <w:rPr>
                <w:rFonts w:eastAsia="Calibri"/>
                <w:b/>
                <w:sz w:val="21"/>
                <w:szCs w:val="21"/>
              </w:rPr>
              <w:t>(zakroužkujte)</w:t>
            </w:r>
          </w:p>
        </w:tc>
      </w:tr>
      <w:tr w:rsidR="00256FF5" w:rsidRPr="0056571E" w14:paraId="5B7CA893" w14:textId="77777777" w:rsidTr="00256FF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9F6B564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Foto, audio či video záznam žáka.</w:t>
            </w:r>
          </w:p>
        </w:tc>
        <w:tc>
          <w:tcPr>
            <w:tcW w:w="4964" w:type="dxa"/>
            <w:shd w:val="clear" w:color="auto" w:fill="auto"/>
          </w:tcPr>
          <w:p w14:paraId="68999B96" w14:textId="77777777" w:rsidR="00256FF5" w:rsidRPr="0056571E" w:rsidRDefault="00256FF5" w:rsidP="006253E4">
            <w:pPr>
              <w:jc w:val="both"/>
              <w:rPr>
                <w:rFonts w:eastAsia="Calibri"/>
              </w:rPr>
            </w:pPr>
            <w:r w:rsidRPr="0056571E">
              <w:rPr>
                <w:rFonts w:eastAsia="Calibri"/>
              </w:rPr>
              <w:t>Souhlas s pořízením a umístěním na webových stránkách školy, v periodikách, médiích a výroční zprávě školy za účelem propagace činnosti školy a splnění informační povinnosti o činnosti školy (výroční zpráva). Významné události a výsledky školy mohou být prezentovány i v rámci oprávněného zájmu školy pro potřeby evidence, bezpečnosti a prokazování dotačních titulů.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2B6A9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t>Po dobu návštěvy školy + 2 roky.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6642F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ANO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E4E4367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NE</w:t>
            </w:r>
          </w:p>
        </w:tc>
      </w:tr>
      <w:tr w:rsidR="00256FF5" w:rsidRPr="0056571E" w14:paraId="157D9FD7" w14:textId="77777777" w:rsidTr="00256FF5">
        <w:trPr>
          <w:trHeight w:val="762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85BE74B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Foto, audio či video záznam žáka.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8C5048E" w14:textId="77777777" w:rsidR="00256FF5" w:rsidRPr="0056571E" w:rsidRDefault="00256FF5" w:rsidP="006253E4">
            <w:pPr>
              <w:jc w:val="both"/>
              <w:rPr>
                <w:rFonts w:eastAsia="Calibri"/>
              </w:rPr>
            </w:pPr>
            <w:r w:rsidRPr="0056571E">
              <w:t xml:space="preserve">Zveřejnění na sociálních sítích, </w:t>
            </w:r>
            <w:hyperlink r:id="rId8" w:history="1">
              <w:r w:rsidRPr="0056571E">
                <w:rPr>
                  <w:rStyle w:val="Hypertextovodkaz"/>
                  <w:rFonts w:eastAsia="Calibri"/>
                </w:rPr>
                <w:t>www.facebook.com</w:t>
              </w:r>
            </w:hyperlink>
          </w:p>
        </w:tc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CB366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8B148A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ANO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89FCCB9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NE</w:t>
            </w:r>
          </w:p>
        </w:tc>
      </w:tr>
      <w:tr w:rsidR="00256FF5" w:rsidRPr="0056571E" w14:paraId="4B1A8111" w14:textId="77777777" w:rsidTr="00256FF5">
        <w:trPr>
          <w:trHeight w:val="762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F69AB4A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Jméno, příjmení, datum narození, třída žáka, dosažené výsledky, výtvarné výrobky.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3DCE17D" w14:textId="77777777" w:rsidR="00256FF5" w:rsidRPr="0056571E" w:rsidRDefault="00256FF5" w:rsidP="006253E4">
            <w:pPr>
              <w:jc w:val="both"/>
            </w:pPr>
            <w:r w:rsidRPr="0056571E">
              <w:rPr>
                <w:rFonts w:eastAsia="Calibri"/>
              </w:rPr>
              <w:t xml:space="preserve">Soutěže, olympiády, sportovní, kulturní a umělecké akce, web školy, školních publikacích, nástěnkách a jiných veřejně dostupných prostorách ve škole, </w:t>
            </w:r>
            <w:r w:rsidRPr="0056571E">
              <w:t>v periodikách, médiích a výroční zprávě školy za účelem propagace školy a plnění informační povinnosti o činnosti školy (výroční zpráva).</w:t>
            </w:r>
            <w:r w:rsidRPr="0056571E">
              <w:rPr>
                <w:rFonts w:eastAsia="Calibri"/>
              </w:rPr>
              <w:t xml:space="preserve"> Významné události a výsledky školy mohou být prezentovány i v rámci oprávněného zájmu školy pro potřeby evidence, bezpečnosti a prokazování dotačních titulů.</w:t>
            </w:r>
          </w:p>
        </w:tc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36DAD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534398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ANO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C54C51C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NE</w:t>
            </w:r>
          </w:p>
        </w:tc>
      </w:tr>
      <w:tr w:rsidR="00256FF5" w:rsidRPr="0056571E" w14:paraId="7180E3FB" w14:textId="77777777" w:rsidTr="00256FF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2D63501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t>Testování žáka na přítomnost omamných a psychotropních látek (OPL).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7EBC3A4E" w14:textId="77777777" w:rsidR="00256FF5" w:rsidRPr="0056571E" w:rsidRDefault="00256FF5" w:rsidP="006253E4">
            <w:pPr>
              <w:jc w:val="both"/>
              <w:rPr>
                <w:rFonts w:eastAsia="Calibri"/>
              </w:rPr>
            </w:pPr>
            <w:r w:rsidRPr="0056571E">
              <w:t>V případě podezření na OPL (Omamné a psychotropní látky) a ohrožení jiných osob, bude provedeno testování na OPL. V případě neudělení souhlasu škola je povinna postupovat dle BOZP a platné legislativy a povolat osoby oprávněné k vyzvání k orientačnímu vyšetření na OPL.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5C577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Po dobu návštěvy školy.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514E9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ANO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1400EB3" w14:textId="77777777" w:rsidR="00256FF5" w:rsidRPr="0056571E" w:rsidRDefault="00256FF5" w:rsidP="006253E4">
            <w:pPr>
              <w:jc w:val="center"/>
              <w:rPr>
                <w:rFonts w:eastAsia="Calibri"/>
              </w:rPr>
            </w:pPr>
            <w:r w:rsidRPr="0056571E">
              <w:rPr>
                <w:rFonts w:eastAsia="Calibri"/>
              </w:rPr>
              <w:t>NE</w:t>
            </w:r>
          </w:p>
        </w:tc>
      </w:tr>
      <w:tr w:rsidR="00256FF5" w:rsidRPr="0056571E" w14:paraId="0A308467" w14:textId="77777777" w:rsidTr="00256FF5">
        <w:trPr>
          <w:trHeight w:val="793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8B71728" w14:textId="77777777" w:rsidR="00256FF5" w:rsidRPr="0056571E" w:rsidRDefault="00256FF5" w:rsidP="006253E4">
            <w:pPr>
              <w:jc w:val="center"/>
            </w:pPr>
            <w:r w:rsidRPr="0056571E">
              <w:t>Plnohodnotná emailové adresa žáka.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230046DB" w14:textId="77777777" w:rsidR="00256FF5" w:rsidRPr="0056571E" w:rsidRDefault="00256FF5" w:rsidP="006253E4">
            <w:r w:rsidRPr="0056571E">
              <w:t>Pro potřeby výukových programů a online prostředí. V případě neudělení souhlasu je žákovi zřízena adresa s omezením pouze na doménu školy.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AF3A2" w14:textId="77777777" w:rsidR="00256FF5" w:rsidRPr="0056571E" w:rsidRDefault="00256FF5" w:rsidP="006253E4">
            <w:pPr>
              <w:jc w:val="center"/>
            </w:pPr>
            <w:r w:rsidRPr="0056571E">
              <w:t>Po dobu návštěvy školy + 2 roky.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170E9" w14:textId="77777777" w:rsidR="00256FF5" w:rsidRPr="0056571E" w:rsidRDefault="00256FF5" w:rsidP="006253E4">
            <w:pPr>
              <w:jc w:val="center"/>
            </w:pPr>
            <w:r w:rsidRPr="0056571E">
              <w:t>ANO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0655311" w14:textId="77777777" w:rsidR="00256FF5" w:rsidRPr="0056571E" w:rsidRDefault="00256FF5" w:rsidP="006253E4">
            <w:pPr>
              <w:jc w:val="center"/>
            </w:pPr>
            <w:r w:rsidRPr="0056571E">
              <w:t>NE</w:t>
            </w:r>
          </w:p>
        </w:tc>
      </w:tr>
      <w:bookmarkEnd w:id="0"/>
    </w:tbl>
    <w:p w14:paraId="16A80660" w14:textId="77777777" w:rsidR="00256FF5" w:rsidRPr="002C4754" w:rsidRDefault="00256FF5" w:rsidP="003F7701">
      <w:pPr>
        <w:spacing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E69B6D7" w14:textId="4DF5115E" w:rsidR="00F3673B" w:rsidRPr="002C4754" w:rsidRDefault="00F3673B" w:rsidP="000E19C3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2C4754">
        <w:rPr>
          <w:rFonts w:asciiTheme="minorHAnsi" w:hAnsiTheme="minorHAnsi" w:cstheme="minorHAnsi"/>
          <w:b/>
          <w:sz w:val="22"/>
          <w:szCs w:val="22"/>
        </w:rPr>
        <w:t>Doba poskytnutí souhlasu:</w:t>
      </w:r>
      <w:r w:rsidR="00505D4C" w:rsidRPr="002C47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4754">
        <w:rPr>
          <w:rFonts w:asciiTheme="minorHAnsi" w:hAnsiTheme="minorHAnsi" w:cstheme="minorHAnsi"/>
          <w:sz w:val="22"/>
          <w:szCs w:val="22"/>
        </w:rPr>
        <w:t>Souhlas se poskytuje na dobu určitou a tou je doba, po kterou žák navštěvuje školu plus 2 roky na vzájemné vypořádání. V případě videozáznamů a fotografií pro vedení kroniky a pro propagaci školy a evidence významných studijních a jiných výsledků je doba stanovena na dobu existence právní subjektivity školy.</w:t>
      </w:r>
      <w:r w:rsidR="000E19C3">
        <w:rPr>
          <w:rFonts w:asciiTheme="minorHAnsi" w:hAnsiTheme="minorHAnsi" w:cstheme="minorHAnsi"/>
          <w:sz w:val="22"/>
          <w:szCs w:val="22"/>
        </w:rPr>
        <w:t xml:space="preserve"> </w:t>
      </w:r>
      <w:r w:rsidRPr="002C4754">
        <w:rPr>
          <w:rFonts w:asciiTheme="minorHAnsi" w:hAnsiTheme="minorHAnsi" w:cstheme="minorHAnsi"/>
          <w:b/>
          <w:sz w:val="22"/>
          <w:szCs w:val="22"/>
        </w:rPr>
        <w:t>Práva poskytovatele osobních údajů:</w:t>
      </w:r>
      <w:r w:rsidR="00505D4C" w:rsidRPr="002C47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4754">
        <w:rPr>
          <w:rFonts w:asciiTheme="minorHAnsi" w:hAnsiTheme="minorHAnsi" w:cstheme="minorHAnsi"/>
          <w:sz w:val="22"/>
          <w:szCs w:val="22"/>
        </w:rPr>
        <w:t xml:space="preserve">Jako poskytovatel osobních údajů máte právo kdykoliv </w:t>
      </w:r>
      <w:r w:rsidRPr="003F7701">
        <w:rPr>
          <w:rFonts w:asciiTheme="minorHAnsi" w:hAnsiTheme="minorHAnsi" w:cstheme="minorHAnsi"/>
          <w:sz w:val="22"/>
          <w:szCs w:val="22"/>
        </w:rPr>
        <w:t>tento souhlas odvolat. Další vaše práva</w:t>
      </w:r>
      <w:r w:rsidR="00505D4C" w:rsidRPr="003F7701">
        <w:rPr>
          <w:rFonts w:asciiTheme="minorHAnsi" w:hAnsiTheme="minorHAnsi" w:cstheme="minorHAnsi"/>
          <w:sz w:val="22"/>
          <w:szCs w:val="22"/>
        </w:rPr>
        <w:t xml:space="preserve"> a informace </w:t>
      </w:r>
      <w:r w:rsidRPr="003F7701">
        <w:rPr>
          <w:rFonts w:asciiTheme="minorHAnsi" w:hAnsiTheme="minorHAnsi" w:cstheme="minorHAnsi"/>
          <w:sz w:val="22"/>
          <w:szCs w:val="22"/>
        </w:rPr>
        <w:t xml:space="preserve">naleznete na našich webových stránkách </w:t>
      </w:r>
      <w:hyperlink r:id="rId9" w:history="1">
        <w:r w:rsidR="003F7701" w:rsidRPr="003355E2">
          <w:rPr>
            <w:rStyle w:val="Hypertextovodkaz"/>
            <w:rFonts w:asciiTheme="minorHAnsi" w:hAnsiTheme="minorHAnsi" w:cstheme="minorHAnsi"/>
            <w:sz w:val="22"/>
            <w:szCs w:val="22"/>
          </w:rPr>
          <w:t>https://www.pspsuchagorna.cz/</w:t>
        </w:r>
      </w:hyperlink>
      <w:r w:rsidR="003F7701">
        <w:rPr>
          <w:rFonts w:asciiTheme="minorHAnsi" w:hAnsiTheme="minorHAnsi" w:cstheme="minorHAnsi"/>
          <w:sz w:val="22"/>
          <w:szCs w:val="22"/>
        </w:rPr>
        <w:t xml:space="preserve"> </w:t>
      </w:r>
      <w:r w:rsidR="00305FCA" w:rsidRPr="002C4754">
        <w:rPr>
          <w:rFonts w:asciiTheme="minorHAnsi" w:hAnsiTheme="minorHAnsi" w:cstheme="minorHAnsi"/>
          <w:sz w:val="22"/>
          <w:szCs w:val="22"/>
        </w:rPr>
        <w:t>.</w:t>
      </w:r>
      <w:r w:rsidRPr="002C4754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37"/>
        <w:gridCol w:w="202"/>
        <w:gridCol w:w="2846"/>
        <w:gridCol w:w="3370"/>
      </w:tblGrid>
      <w:tr w:rsidR="00F3673B" w:rsidRPr="002C4754" w14:paraId="550EA189" w14:textId="77777777" w:rsidTr="00256FF5">
        <w:trPr>
          <w:trHeight w:val="609"/>
        </w:trPr>
        <w:tc>
          <w:tcPr>
            <w:tcW w:w="35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7E50F1" w14:textId="77777777" w:rsidR="00F3673B" w:rsidRPr="002C4754" w:rsidRDefault="00F3673B" w:rsidP="002623B7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zákonného zástupce: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F40272" w14:textId="77777777" w:rsidR="00F3673B" w:rsidRPr="002C4754" w:rsidRDefault="00F3673B" w:rsidP="002623B7">
            <w:pPr>
              <w:spacing w:after="40"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60BE" w:rsidRPr="002C4754" w14:paraId="19320FB0" w14:textId="77777777" w:rsidTr="00256FF5">
        <w:tblPrEx>
          <w:tblBorders>
            <w:bottom w:val="single" w:sz="4" w:space="0" w:color="auto"/>
          </w:tblBorders>
        </w:tblPrEx>
        <w:trPr>
          <w:trHeight w:val="559"/>
        </w:trPr>
        <w:tc>
          <w:tcPr>
            <w:tcW w:w="3130" w:type="dxa"/>
            <w:shd w:val="clear" w:color="auto" w:fill="auto"/>
            <w:noWrap/>
            <w:vAlign w:val="bottom"/>
          </w:tcPr>
          <w:p w14:paraId="1F76D32C" w14:textId="1383E1B6" w:rsidR="00F3673B" w:rsidRPr="002C4754" w:rsidRDefault="00DD60BE" w:rsidP="002623B7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</w:t>
            </w:r>
            <w:r w:rsidR="00F84CF6"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</w:t>
            </w:r>
            <w:r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>dne</w:t>
            </w:r>
            <w:r w:rsidR="00F3673B"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3673B"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2C900CFC" w14:textId="77777777" w:rsidR="00F3673B" w:rsidRPr="002C4754" w:rsidRDefault="00F3673B" w:rsidP="002623B7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noWrap/>
            <w:vAlign w:val="bottom"/>
          </w:tcPr>
          <w:p w14:paraId="2D4EFCC2" w14:textId="4A30EE3D" w:rsidR="00F3673B" w:rsidRPr="002C4754" w:rsidRDefault="00F84CF6" w:rsidP="002623B7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0E19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F3673B"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</w:t>
            </w:r>
            <w:r w:rsidR="005F5632"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F3673B"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>ákonného</w:t>
            </w:r>
            <w:r w:rsidR="000E19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</w:t>
            </w:r>
            <w:r w:rsidR="00F3673B" w:rsidRPr="002C4754">
              <w:rPr>
                <w:rFonts w:asciiTheme="minorHAnsi" w:hAnsiTheme="minorHAnsi" w:cstheme="minorHAnsi"/>
                <w:b/>
                <w:sz w:val="22"/>
                <w:szCs w:val="22"/>
              </w:rPr>
              <w:t>ástupce:</w:t>
            </w:r>
          </w:p>
        </w:tc>
        <w:tc>
          <w:tcPr>
            <w:tcW w:w="3376" w:type="dxa"/>
            <w:noWrap/>
            <w:vAlign w:val="bottom"/>
          </w:tcPr>
          <w:p w14:paraId="4A4376D1" w14:textId="77777777" w:rsidR="00F3673B" w:rsidRPr="002C4754" w:rsidRDefault="00F3673B" w:rsidP="002623B7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E0D284" w14:textId="75C5D6D8" w:rsidR="00131CCA" w:rsidRPr="00F3673B" w:rsidRDefault="00131CCA" w:rsidP="00DD60BE">
      <w:pPr>
        <w:tabs>
          <w:tab w:val="left" w:pos="951"/>
        </w:tabs>
        <w:spacing w:before="240"/>
        <w:rPr>
          <w:b/>
          <w:i/>
          <w:sz w:val="2"/>
          <w:szCs w:val="2"/>
        </w:rPr>
      </w:pPr>
    </w:p>
    <w:sectPr w:rsidR="00131CCA" w:rsidRPr="00F3673B" w:rsidSect="005B7545">
      <w:headerReference w:type="default" r:id="rId10"/>
      <w:footerReference w:type="default" r:id="rId11"/>
      <w:pgSz w:w="11906" w:h="16838"/>
      <w:pgMar w:top="1418" w:right="849" w:bottom="851" w:left="1276" w:header="426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41F2" w14:textId="77777777" w:rsidR="006D644B" w:rsidRDefault="006D644B" w:rsidP="00B94225">
      <w:r>
        <w:separator/>
      </w:r>
    </w:p>
  </w:endnote>
  <w:endnote w:type="continuationSeparator" w:id="0">
    <w:p w14:paraId="028A3907" w14:textId="77777777" w:rsidR="006D644B" w:rsidRDefault="006D644B" w:rsidP="00B9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3084" w14:textId="7EAEE578" w:rsidR="007B0822" w:rsidRDefault="00490878" w:rsidP="005B7545">
    <w:pPr>
      <w:pStyle w:val="Zpat"/>
    </w:pPr>
    <w:r w:rsidRPr="002A40BF">
      <w:rPr>
        <w:b/>
        <w:sz w:val="24"/>
        <w:szCs w:val="24"/>
      </w:rPr>
      <w:t xml:space="preserve">       </w:t>
    </w:r>
    <w:r w:rsidRPr="00B56742">
      <w:rPr>
        <w:sz w:val="18"/>
        <w:szCs w:val="18"/>
      </w:rPr>
      <w:t xml:space="preserve">© EDUM.EU s.r.o, vytvořeno pro použití ZŠ MŠ s PJ Horní Suchá – chráněno prvky Steganografie </w:t>
    </w:r>
    <w:r>
      <w:t xml:space="preserve">                                 </w:t>
    </w:r>
    <w:r w:rsidRPr="002A40BF">
      <w:rPr>
        <w:b/>
        <w:sz w:val="24"/>
        <w:szCs w:val="24"/>
      </w:rPr>
      <w:t xml:space="preserve"> </w:t>
    </w:r>
    <w:r w:rsidRPr="00F64AAE">
      <w:rPr>
        <w:b/>
      </w:rPr>
      <w:fldChar w:fldCharType="begin"/>
    </w:r>
    <w:r w:rsidRPr="00F64AAE">
      <w:rPr>
        <w:b/>
      </w:rPr>
      <w:instrText xml:space="preserve"> PAGE   \* MERGEFORMAT </w:instrText>
    </w:r>
    <w:r w:rsidRPr="00F64AAE">
      <w:rPr>
        <w:b/>
      </w:rPr>
      <w:fldChar w:fldCharType="separate"/>
    </w:r>
    <w:r>
      <w:rPr>
        <w:b/>
      </w:rPr>
      <w:t>1</w:t>
    </w:r>
    <w:r w:rsidRPr="00F64AAE">
      <w:rPr>
        <w:b/>
      </w:rPr>
      <w:fldChar w:fldCharType="end"/>
    </w:r>
    <w:r w:rsidRPr="00F64AAE">
      <w:rPr>
        <w:b/>
      </w:rPr>
      <w:t>/</w:t>
    </w:r>
    <w:r w:rsidRPr="00F64AAE">
      <w:rPr>
        <w:b/>
      </w:rPr>
      <w:fldChar w:fldCharType="begin"/>
    </w:r>
    <w:r w:rsidRPr="00F64AAE">
      <w:rPr>
        <w:b/>
      </w:rPr>
      <w:instrText xml:space="preserve"> NUMPAGES   \* MERGEFORMAT </w:instrText>
    </w:r>
    <w:r w:rsidRPr="00F64AAE">
      <w:rPr>
        <w:b/>
      </w:rPr>
      <w:fldChar w:fldCharType="separate"/>
    </w:r>
    <w:r>
      <w:rPr>
        <w:b/>
      </w:rPr>
      <w:t>3</w:t>
    </w:r>
    <w:r w:rsidRPr="00F64AAE">
      <w:rPr>
        <w:b/>
        <w:noProof/>
      </w:rPr>
      <w:fldChar w:fldCharType="end"/>
    </w:r>
  </w:p>
  <w:p w14:paraId="467C1CF5" w14:textId="77777777" w:rsidR="007B0822" w:rsidRDefault="007B08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54CD" w14:textId="77777777" w:rsidR="006D644B" w:rsidRDefault="006D644B" w:rsidP="00B94225">
      <w:r>
        <w:separator/>
      </w:r>
    </w:p>
  </w:footnote>
  <w:footnote w:type="continuationSeparator" w:id="0">
    <w:p w14:paraId="23621563" w14:textId="77777777" w:rsidR="006D644B" w:rsidRDefault="006D644B" w:rsidP="00B9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B1F6" w14:textId="168241D5" w:rsidR="003F7701" w:rsidRPr="00E45736" w:rsidRDefault="003F7701" w:rsidP="003F7701">
    <w:pPr>
      <w:tabs>
        <w:tab w:val="left" w:pos="190"/>
        <w:tab w:val="center" w:pos="4819"/>
      </w:tabs>
      <w:rPr>
        <w:b/>
        <w:bCs/>
        <w:sz w:val="24"/>
        <w:szCs w:val="24"/>
      </w:rPr>
    </w:pPr>
    <w:bookmarkStart w:id="1" w:name="_Hlk122118475"/>
    <w:bookmarkStart w:id="2" w:name="_Hlk122118476"/>
    <w:r>
      <w:rPr>
        <w:b/>
        <w:noProof/>
        <w:color w:val="002060"/>
        <w:sz w:val="28"/>
        <w:szCs w:val="28"/>
      </w:rPr>
      <w:drawing>
        <wp:anchor distT="0" distB="0" distL="114300" distR="114300" simplePos="0" relativeHeight="251657728" behindDoc="1" locked="0" layoutInCell="1" allowOverlap="1" wp14:anchorId="2AE27657" wp14:editId="0B3EE466">
          <wp:simplePos x="0" y="0"/>
          <wp:positionH relativeFrom="margin">
            <wp:posOffset>0</wp:posOffset>
          </wp:positionH>
          <wp:positionV relativeFrom="paragraph">
            <wp:posOffset>5715</wp:posOffset>
          </wp:positionV>
          <wp:extent cx="801370" cy="480695"/>
          <wp:effectExtent l="0" t="0" r="0" b="0"/>
          <wp:wrapTight wrapText="bothSides">
            <wp:wrapPolygon edited="0">
              <wp:start x="1540" y="0"/>
              <wp:lineTo x="0" y="2568"/>
              <wp:lineTo x="0" y="19688"/>
              <wp:lineTo x="4108" y="20544"/>
              <wp:lineTo x="20539" y="20544"/>
              <wp:lineTo x="21052" y="20544"/>
              <wp:lineTo x="21052" y="1712"/>
              <wp:lineTo x="18485" y="0"/>
              <wp:lineTo x="1540" y="0"/>
            </wp:wrapPolygon>
          </wp:wrapTight>
          <wp:docPr id="1009463508" name="Obrázek 1009463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 xml:space="preserve">        </w:t>
    </w:r>
    <w:r w:rsidRPr="003F7701">
      <w:rPr>
        <w:b/>
        <w:bCs/>
        <w:sz w:val="24"/>
        <w:szCs w:val="24"/>
      </w:rPr>
      <w:t>SOUHLAS SE ZPRACOVÁNÍM OSOBNÍCH ÚDAJŮ</w:t>
    </w:r>
  </w:p>
  <w:p w14:paraId="088329AD" w14:textId="7B06DBF6" w:rsidR="003F7701" w:rsidRPr="00E45736" w:rsidRDefault="003F7701" w:rsidP="003F7701">
    <w:pPr>
      <w:pStyle w:val="Zhlav"/>
      <w:jc w:val="center"/>
      <w:rPr>
        <w:sz w:val="18"/>
        <w:szCs w:val="18"/>
      </w:rPr>
    </w:pPr>
    <w:r w:rsidRPr="00E45736">
      <w:rPr>
        <w:rFonts w:eastAsia="Arial"/>
        <w:color w:val="000000" w:themeColor="text1"/>
        <w:spacing w:val="-1"/>
        <w:sz w:val="18"/>
        <w:szCs w:val="18"/>
      </w:rPr>
      <w:t>P</w:t>
    </w:r>
    <w:r w:rsidRPr="00E45736">
      <w:rPr>
        <w:rFonts w:eastAsia="Arial"/>
        <w:color w:val="000000" w:themeColor="text1"/>
        <w:spacing w:val="1"/>
        <w:sz w:val="18"/>
        <w:szCs w:val="18"/>
      </w:rPr>
      <w:t>ř</w:t>
    </w:r>
    <w:r w:rsidRPr="00E45736">
      <w:rPr>
        <w:rFonts w:eastAsia="Arial"/>
        <w:color w:val="000000" w:themeColor="text1"/>
        <w:spacing w:val="-1"/>
        <w:sz w:val="18"/>
        <w:szCs w:val="18"/>
      </w:rPr>
      <w:t>íl</w:t>
    </w:r>
    <w:r w:rsidRPr="00E45736">
      <w:rPr>
        <w:rFonts w:eastAsia="Arial"/>
        <w:color w:val="000000" w:themeColor="text1"/>
        <w:sz w:val="18"/>
        <w:szCs w:val="18"/>
      </w:rPr>
      <w:t>o</w:t>
    </w:r>
    <w:r w:rsidRPr="00E45736">
      <w:rPr>
        <w:rFonts w:eastAsia="Arial"/>
        <w:color w:val="000000" w:themeColor="text1"/>
        <w:spacing w:val="-1"/>
        <w:sz w:val="18"/>
        <w:szCs w:val="18"/>
      </w:rPr>
      <w:t>h</w:t>
    </w:r>
    <w:r w:rsidRPr="00E45736">
      <w:rPr>
        <w:rFonts w:eastAsia="Arial"/>
        <w:color w:val="000000" w:themeColor="text1"/>
        <w:sz w:val="18"/>
        <w:szCs w:val="18"/>
      </w:rPr>
      <w:t xml:space="preserve">a č. </w:t>
    </w:r>
    <w:r>
      <w:rPr>
        <w:rFonts w:eastAsia="Arial"/>
        <w:color w:val="000000" w:themeColor="text1"/>
        <w:sz w:val="18"/>
        <w:szCs w:val="18"/>
      </w:rPr>
      <w:t>7</w:t>
    </w:r>
    <w:r w:rsidRPr="00E45736">
      <w:rPr>
        <w:rFonts w:eastAsia="Arial"/>
        <w:color w:val="000000" w:themeColor="text1"/>
        <w:spacing w:val="3"/>
        <w:sz w:val="18"/>
        <w:szCs w:val="18"/>
      </w:rPr>
      <w:t xml:space="preserve"> </w:t>
    </w:r>
    <w:r w:rsidRPr="00E45736">
      <w:rPr>
        <w:rFonts w:eastAsia="Arial"/>
        <w:color w:val="000000" w:themeColor="text1"/>
        <w:sz w:val="18"/>
        <w:szCs w:val="18"/>
      </w:rPr>
      <w:t>Směrnice pro získávání a zpracovávání osobních údajů</w:t>
    </w:r>
    <w:bookmarkEnd w:id="1"/>
    <w:bookmarkEnd w:id="2"/>
  </w:p>
  <w:p w14:paraId="57FD84EB" w14:textId="56C9CB8F" w:rsidR="00B94225" w:rsidRDefault="002C4754" w:rsidP="002C4754">
    <w:pPr>
      <w:pStyle w:val="Zhlav"/>
      <w:tabs>
        <w:tab w:val="left" w:pos="960"/>
      </w:tabs>
      <w:ind w:left="-14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A52"/>
    <w:multiLevelType w:val="hybridMultilevel"/>
    <w:tmpl w:val="6B285F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62477"/>
    <w:multiLevelType w:val="hybridMultilevel"/>
    <w:tmpl w:val="46E29D94"/>
    <w:lvl w:ilvl="0" w:tplc="18500BE2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42406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074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63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225"/>
    <w:rsid w:val="00084153"/>
    <w:rsid w:val="000C398A"/>
    <w:rsid w:val="000D07FF"/>
    <w:rsid w:val="000E19C3"/>
    <w:rsid w:val="00131CCA"/>
    <w:rsid w:val="00232D57"/>
    <w:rsid w:val="00246D94"/>
    <w:rsid w:val="00256FF5"/>
    <w:rsid w:val="002623B7"/>
    <w:rsid w:val="002C4754"/>
    <w:rsid w:val="00305FCA"/>
    <w:rsid w:val="003726BC"/>
    <w:rsid w:val="003B0B0B"/>
    <w:rsid w:val="003B31F4"/>
    <w:rsid w:val="003D576E"/>
    <w:rsid w:val="003F7701"/>
    <w:rsid w:val="00490878"/>
    <w:rsid w:val="004B26B2"/>
    <w:rsid w:val="004E01C4"/>
    <w:rsid w:val="00505D4C"/>
    <w:rsid w:val="00553C44"/>
    <w:rsid w:val="00556D26"/>
    <w:rsid w:val="00565059"/>
    <w:rsid w:val="005B7545"/>
    <w:rsid w:val="005E2093"/>
    <w:rsid w:val="005F5632"/>
    <w:rsid w:val="006D644B"/>
    <w:rsid w:val="006F15F1"/>
    <w:rsid w:val="00706944"/>
    <w:rsid w:val="007B0822"/>
    <w:rsid w:val="0080378B"/>
    <w:rsid w:val="00850A94"/>
    <w:rsid w:val="008E7C93"/>
    <w:rsid w:val="008F3993"/>
    <w:rsid w:val="0099320F"/>
    <w:rsid w:val="00AE24DD"/>
    <w:rsid w:val="00B05B76"/>
    <w:rsid w:val="00B15182"/>
    <w:rsid w:val="00B22E64"/>
    <w:rsid w:val="00B84826"/>
    <w:rsid w:val="00B94225"/>
    <w:rsid w:val="00BA753E"/>
    <w:rsid w:val="00BC4046"/>
    <w:rsid w:val="00BE6E10"/>
    <w:rsid w:val="00C13B6C"/>
    <w:rsid w:val="00C24F0C"/>
    <w:rsid w:val="00C4619E"/>
    <w:rsid w:val="00D53201"/>
    <w:rsid w:val="00DD60BE"/>
    <w:rsid w:val="00F212C7"/>
    <w:rsid w:val="00F3673B"/>
    <w:rsid w:val="00F71F17"/>
    <w:rsid w:val="00F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A13F7"/>
  <w15:docId w15:val="{2AAE0EA5-AA64-423A-BB2E-62FA2BF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42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225"/>
  </w:style>
  <w:style w:type="paragraph" w:styleId="Zpat">
    <w:name w:val="footer"/>
    <w:basedOn w:val="Normln"/>
    <w:link w:val="ZpatChar"/>
    <w:uiPriority w:val="99"/>
    <w:unhideWhenUsed/>
    <w:rsid w:val="00B942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225"/>
  </w:style>
  <w:style w:type="paragraph" w:styleId="Textbubliny">
    <w:name w:val="Balloon Text"/>
    <w:basedOn w:val="Normln"/>
    <w:link w:val="TextbublinyChar"/>
    <w:uiPriority w:val="99"/>
    <w:semiHidden/>
    <w:unhideWhenUsed/>
    <w:rsid w:val="00B94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22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94225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F3673B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rsid w:val="00F3673B"/>
    <w:rPr>
      <w:rFonts w:ascii="Calibri Light" w:eastAsia="Times New Roman" w:hAnsi="Calibri Light" w:cs="Times New Roman"/>
      <w:sz w:val="24"/>
      <w:szCs w:val="24"/>
    </w:rPr>
  </w:style>
  <w:style w:type="character" w:styleId="Hypertextovodkaz">
    <w:name w:val="Hyperlink"/>
    <w:uiPriority w:val="99"/>
    <w:unhideWhenUsed/>
    <w:rsid w:val="00F3673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F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84CF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C4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s.horni_such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spsuchagorn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</dc:creator>
  <cp:lastModifiedBy>Milan Jandora</cp:lastModifiedBy>
  <cp:revision>3</cp:revision>
  <cp:lastPrinted>2023-01-19T19:51:00Z</cp:lastPrinted>
  <dcterms:created xsi:type="dcterms:W3CDTF">2023-08-21T07:46:00Z</dcterms:created>
  <dcterms:modified xsi:type="dcterms:W3CDTF">2023-08-21T09:01:00Z</dcterms:modified>
</cp:coreProperties>
</file>